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F60" w14:textId="0F9DE9DF" w:rsidR="00506444" w:rsidRPr="00506444" w:rsidRDefault="003F45D0" w:rsidP="00E5065F">
      <w:pPr>
        <w:spacing w:after="0" w:line="360" w:lineRule="atLeast"/>
        <w:jc w:val="both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PSIHIJATRIJSKA BOLNICA ZA DJECU I ML</w:t>
      </w:r>
      <w:r w:rsidR="00105CAB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ADEŽ</w:t>
      </w:r>
    </w:p>
    <w:p w14:paraId="6FBABEC5" w14:textId="77777777" w:rsidR="00105CAB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Ulica Ivana Kukuljevića 11</w:t>
      </w:r>
    </w:p>
    <w:p w14:paraId="5B3C8724" w14:textId="77777777" w:rsidR="00105CAB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C7FC8BB" w14:textId="5A7A26C9" w:rsidR="00506444" w:rsidRPr="00506444" w:rsidRDefault="00105CAB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bjavljuje</w:t>
      </w:r>
    </w:p>
    <w:p w14:paraId="1D445C04" w14:textId="333ED950" w:rsidR="00506444" w:rsidRDefault="00105CAB" w:rsidP="00E5065F">
      <w:pPr>
        <w:spacing w:before="204" w:after="72" w:line="240" w:lineRule="auto"/>
        <w:jc w:val="both"/>
        <w:textAlignment w:val="baseline"/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</w:pPr>
      <w:r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  <w:t xml:space="preserve">                                                                 </w:t>
      </w:r>
      <w:r w:rsidR="00506444" w:rsidRPr="00506444">
        <w:rPr>
          <w:rFonts w:ascii="Minion Pro" w:eastAsia="Times New Roman" w:hAnsi="Minion Pro" w:cs="Calibri"/>
          <w:b/>
          <w:bCs/>
          <w:color w:val="231F20"/>
          <w:sz w:val="29"/>
          <w:szCs w:val="29"/>
          <w:lang w:eastAsia="hr-HR"/>
        </w:rPr>
        <w:t>NATJEČAJ</w:t>
      </w:r>
    </w:p>
    <w:p w14:paraId="6BF47E93" w14:textId="3A9C1041" w:rsidR="00105CAB" w:rsidRDefault="00C254CD" w:rsidP="00E5065F">
      <w:pPr>
        <w:spacing w:before="204" w:after="72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</w:t>
      </w:r>
      <w:r w:rsidR="00B07057" w:rsidRPr="00B070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prijam djelatnika </w:t>
      </w:r>
      <w:r w:rsidR="00B0705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radi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obavljanja specijalizacije</w:t>
      </w:r>
    </w:p>
    <w:p w14:paraId="20708A8C" w14:textId="47C09C39" w:rsidR="00C254CD" w:rsidRPr="00F130C3" w:rsidRDefault="00C254CD" w:rsidP="001B0816">
      <w:pPr>
        <w:pStyle w:val="Bezproreda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lang w:eastAsia="hr-HR"/>
        </w:rPr>
        <w:tab/>
      </w:r>
      <w:r>
        <w:rPr>
          <w:lang w:eastAsia="hr-HR"/>
        </w:rPr>
        <w:tab/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0938C6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iz dječje i adolescentne psihija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rije</w:t>
      </w:r>
      <w:r w:rsidR="00E14257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, m/ž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-</w:t>
      </w:r>
      <w:r w:rsidR="005A6615"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F320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F130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izvršitelja</w:t>
      </w:r>
    </w:p>
    <w:p w14:paraId="214486FD" w14:textId="77777777" w:rsidR="001B0816" w:rsidRPr="001B0816" w:rsidRDefault="001B0816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B19C0E" w14:textId="5F318E1E" w:rsidR="00506444" w:rsidRPr="001B0816" w:rsidRDefault="00E5065F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I. </w:t>
      </w:r>
      <w:r w:rsidR="00506444"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Radni odnos zasniva se na neodređeno vrijeme, uz ugovoreni probni rad od </w:t>
      </w:r>
      <w:r w:rsidR="0033741E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06444" w:rsidRPr="001B0816">
        <w:rPr>
          <w:rFonts w:ascii="Times New Roman" w:hAnsi="Times New Roman" w:cs="Times New Roman"/>
          <w:sz w:val="24"/>
          <w:szCs w:val="24"/>
          <w:lang w:eastAsia="hr-HR"/>
        </w:rPr>
        <w:t xml:space="preserve"> mjeseci.</w:t>
      </w:r>
    </w:p>
    <w:p w14:paraId="2CC5CBBF" w14:textId="77777777" w:rsidR="00783D86" w:rsidRPr="001B0816" w:rsidRDefault="00783D86" w:rsidP="001B081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4BC81DA" w14:textId="1D647310" w:rsidR="00506444" w:rsidRPr="00F06209" w:rsidRDefault="00E5065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II.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>Opći uvjeti koje pristupnik mora ispunjavati utvrđeni su u članku 2. Pravilnika o mjerilima za prijam specijalizanata (Narodne novine br. 83/2015. dalje: Pravilnik):</w:t>
      </w:r>
    </w:p>
    <w:p w14:paraId="55C26CBD" w14:textId="77777777" w:rsidR="00CF706A" w:rsidRPr="00F06209" w:rsidRDefault="00CF706A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CE84F4" w14:textId="77777777" w:rsidR="00506444" w:rsidRPr="00506444" w:rsidRDefault="00506444" w:rsidP="00F06209">
      <w:pPr>
        <w:pStyle w:val="Bezproreda"/>
        <w:rPr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>– završen integrirani preddiplomski i diplomski</w:t>
      </w:r>
      <w:r w:rsidRPr="00506444">
        <w:rPr>
          <w:lang w:eastAsia="hr-HR"/>
        </w:rPr>
        <w:t xml:space="preserve"> </w:t>
      </w:r>
      <w:r w:rsidRPr="00F06209">
        <w:rPr>
          <w:rFonts w:ascii="Times New Roman" w:hAnsi="Times New Roman" w:cs="Times New Roman"/>
          <w:sz w:val="24"/>
          <w:szCs w:val="24"/>
          <w:lang w:eastAsia="hr-HR"/>
        </w:rPr>
        <w:t>sveučilišni studij medicine</w:t>
      </w:r>
    </w:p>
    <w:p w14:paraId="43CF48AD" w14:textId="304F07EC" w:rsid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samostalan rad</w:t>
      </w:r>
    </w:p>
    <w:p w14:paraId="08F168D2" w14:textId="77777777" w:rsidR="00CF706A" w:rsidRPr="00506444" w:rsidRDefault="00CF706A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46C5B8" w14:textId="3595F24A" w:rsidR="0069556F" w:rsidRPr="00F06209" w:rsidRDefault="00E5065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III.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Prema čl. 3. Pravilnika vrednovat će se: </w:t>
      </w:r>
    </w:p>
    <w:p w14:paraId="547CE01E" w14:textId="77777777" w:rsidR="00F06209" w:rsidRPr="00F06209" w:rsidRDefault="00F06209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B898FFC" w14:textId="6071CC56" w:rsidR="0069556F" w:rsidRPr="00F06209" w:rsidRDefault="0069556F" w:rsidP="00F0620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F06209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787AAC" w:rsidRPr="00F0620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06444" w:rsidRPr="00F06209">
        <w:rPr>
          <w:rFonts w:ascii="Times New Roman" w:hAnsi="Times New Roman" w:cs="Times New Roman"/>
          <w:sz w:val="24"/>
          <w:szCs w:val="24"/>
          <w:lang w:eastAsia="hr-HR"/>
        </w:rPr>
        <w:t>duljina trajanja studija</w:t>
      </w:r>
    </w:p>
    <w:p w14:paraId="3A15E224" w14:textId="77777777" w:rsidR="00787AAC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opći prosjek ocjena studija, </w:t>
      </w:r>
    </w:p>
    <w:p w14:paraId="7F0F8FAD" w14:textId="06DF031E" w:rsidR="0069556F" w:rsidRDefault="00787AAC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nagrade za vrijeme studija, </w:t>
      </w:r>
    </w:p>
    <w:p w14:paraId="7AEA9EF3" w14:textId="77777777" w:rsidR="0069556F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poslijediplomski studij (doktorski studij), </w:t>
      </w:r>
    </w:p>
    <w:p w14:paraId="216DC017" w14:textId="77777777" w:rsidR="0069556F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stručna i znanstvena aktivnost,</w:t>
      </w:r>
    </w:p>
    <w:p w14:paraId="2A827190" w14:textId="77777777" w:rsidR="004479F3" w:rsidRDefault="0069556F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rad u primarnoj zdravstvenoj zaštiti </w:t>
      </w:r>
    </w:p>
    <w:p w14:paraId="0223EBFE" w14:textId="0F3C1ECB" w:rsidR="00506444" w:rsidRDefault="004479F3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506444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rad doktora medicine bez specijalizacije u bolničkoj zdravstvenoj ustanovi.</w:t>
      </w:r>
    </w:p>
    <w:p w14:paraId="3C9EB4BA" w14:textId="77777777" w:rsidR="00232026" w:rsidRPr="00506444" w:rsidRDefault="00232026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7212C44" w14:textId="10760287" w:rsidR="00506444" w:rsidRPr="004479F3" w:rsidRDefault="00232026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479F3">
        <w:rPr>
          <w:rFonts w:ascii="Times New Roman" w:hAnsi="Times New Roman" w:cs="Times New Roman"/>
          <w:sz w:val="24"/>
          <w:szCs w:val="24"/>
          <w:lang w:eastAsia="hr-HR"/>
        </w:rPr>
        <w:t xml:space="preserve">IV. </w:t>
      </w:r>
      <w:r w:rsidR="00506444" w:rsidRPr="004479F3">
        <w:rPr>
          <w:rFonts w:ascii="Times New Roman" w:hAnsi="Times New Roman" w:cs="Times New Roman"/>
          <w:sz w:val="24"/>
          <w:szCs w:val="24"/>
          <w:lang w:eastAsia="hr-HR"/>
        </w:rPr>
        <w:t>Uz prijavu na natječaj pristupnici trebaju priložiti:</w:t>
      </w:r>
    </w:p>
    <w:p w14:paraId="1A4BB20A" w14:textId="77777777" w:rsidR="004479F3" w:rsidRPr="004479F3" w:rsidRDefault="004479F3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EAC0101" w14:textId="55B28763" w:rsidR="00506444" w:rsidRDefault="00506444" w:rsidP="004479F3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479F3">
        <w:rPr>
          <w:rFonts w:ascii="Times New Roman" w:hAnsi="Times New Roman" w:cs="Times New Roman"/>
          <w:sz w:val="24"/>
          <w:szCs w:val="24"/>
          <w:lang w:eastAsia="hr-HR"/>
        </w:rPr>
        <w:t>– životopis,</w:t>
      </w:r>
    </w:p>
    <w:p w14:paraId="3D00D09C" w14:textId="15F4D359" w:rsidR="00395F05" w:rsidRPr="004479F3" w:rsidRDefault="00B1222B" w:rsidP="00B1222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1222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F6843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395F05">
        <w:rPr>
          <w:rFonts w:ascii="Times New Roman" w:hAnsi="Times New Roman" w:cs="Times New Roman"/>
          <w:sz w:val="24"/>
          <w:szCs w:val="24"/>
          <w:lang w:eastAsia="hr-HR"/>
        </w:rPr>
        <w:t xml:space="preserve">okaz o </w:t>
      </w:r>
      <w:r w:rsidR="005F6843">
        <w:rPr>
          <w:rFonts w:ascii="Times New Roman" w:hAnsi="Times New Roman" w:cs="Times New Roman"/>
          <w:sz w:val="24"/>
          <w:szCs w:val="24"/>
          <w:lang w:eastAsia="hr-HR"/>
        </w:rPr>
        <w:t>državljanstvu</w:t>
      </w:r>
      <w:r w:rsidR="00713B1F">
        <w:rPr>
          <w:rFonts w:ascii="Times New Roman" w:hAnsi="Times New Roman" w:cs="Times New Roman"/>
          <w:sz w:val="24"/>
          <w:szCs w:val="24"/>
          <w:lang w:eastAsia="hr-HR"/>
        </w:rPr>
        <w:t xml:space="preserve"> Republike Hrvatske,</w:t>
      </w:r>
      <w:r w:rsidR="00395F0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77AF34BD" w14:textId="3C87EFEA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diplomu o završenom studiju,</w:t>
      </w:r>
    </w:p>
    <w:p w14:paraId="17872B67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odobrenje za samostalni rad,</w:t>
      </w:r>
    </w:p>
    <w:p w14:paraId="3798C1E5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prijepis položenih ispita na studiju,</w:t>
      </w:r>
    </w:p>
    <w:p w14:paraId="7A533FDC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potvrdu o općem prosjeku ocjena tijekom studija te duljini trajanja studija (ako je pristupnik studirao na više fakulteta ova se dokumentacija dostavlja za svaki pojedini fakultet),</w:t>
      </w:r>
    </w:p>
    <w:p w14:paraId="66C5DAAC" w14:textId="6364944B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C7129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potvrdu o nagradi za vrijeme studija,</w:t>
      </w:r>
    </w:p>
    <w:p w14:paraId="4F62ED26" w14:textId="0FA63DD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</w:t>
      </w:r>
      <w:r w:rsidR="00F06C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potvrdu o statusu poslijediplomskog doktorskog studija (odslušani studij s položenim ispitima),</w:t>
      </w:r>
    </w:p>
    <w:p w14:paraId="21309D87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objavljenih radova i kopije radova (navesti u kojoj bazi podataka se nalazi znanstveni odnosno stručni rad),</w:t>
      </w:r>
    </w:p>
    <w:p w14:paraId="61180BE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u primarnoj zdravstvenoj zaštiti,</w:t>
      </w:r>
    </w:p>
    <w:p w14:paraId="728D57CF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ugovor o radu ako je pristupnik radio bez specijalizacije u bolničkoj zdravstvenoj ustanovi,</w:t>
      </w:r>
    </w:p>
    <w:p w14:paraId="3AD96896" w14:textId="77777777" w:rsidR="009E14A0" w:rsidRPr="009E14A0" w:rsidRDefault="00506444" w:rsidP="00C65A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14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9E14A0" w:rsidRPr="009E14A0">
        <w:rPr>
          <w:rFonts w:ascii="Times New Roman" w:hAnsi="Times New Roman" w:cs="Times New Roman"/>
          <w:sz w:val="24"/>
          <w:szCs w:val="24"/>
        </w:rPr>
        <w:t xml:space="preserve">presliku potvrde o podacima evidentiranim u matičnoj evidenciji Hrvatskog   </w:t>
      </w:r>
    </w:p>
    <w:p w14:paraId="418E234D" w14:textId="7FA81A32" w:rsidR="009E14A0" w:rsidRPr="009E14A0" w:rsidRDefault="00C34BC6" w:rsidP="00C65AC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4A0" w:rsidRPr="009E14A0">
        <w:rPr>
          <w:rFonts w:ascii="Times New Roman" w:hAnsi="Times New Roman" w:cs="Times New Roman"/>
          <w:sz w:val="24"/>
          <w:szCs w:val="24"/>
        </w:rPr>
        <w:t xml:space="preserve">zavoda za  mirovinsko osiguranje          </w:t>
      </w:r>
    </w:p>
    <w:p w14:paraId="04ED0E87" w14:textId="79B39917" w:rsidR="009E14A0" w:rsidRDefault="00C65AC1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E14A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– </w:t>
      </w:r>
      <w:r w:rsidR="009E14A0" w:rsidRPr="009E14A0">
        <w:rPr>
          <w:rFonts w:ascii="Times New Roman" w:hAnsi="Times New Roman" w:cs="Times New Roman"/>
          <w:sz w:val="24"/>
          <w:szCs w:val="24"/>
        </w:rPr>
        <w:t>dokaz o radnom iskustvu</w:t>
      </w:r>
    </w:p>
    <w:p w14:paraId="35FDE58B" w14:textId="2485DB18" w:rsidR="00A76453" w:rsidRDefault="00A76453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4E5579E" w14:textId="04E8DF13" w:rsidR="00A76453" w:rsidRPr="00A76453" w:rsidRDefault="00A76453" w:rsidP="00A764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   -</w:t>
      </w:r>
      <w:r w:rsidRPr="00A764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uvjerenje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nadležnog suda</w:t>
      </w:r>
      <w:r w:rsidRPr="00A764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da se protiv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pristupnika</w:t>
      </w:r>
      <w:r w:rsidRPr="00A764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ne vodi kazneni postupak, (izvornik uvjerenja nadležnog suda ili uvjerenje iz sustava e-građani s QR kodom)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A764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 starij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Pr="00A764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od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30 dana</w:t>
      </w:r>
    </w:p>
    <w:p w14:paraId="5675B5D4" w14:textId="77777777" w:rsidR="00B65C31" w:rsidRPr="009E14A0" w:rsidRDefault="00B65C31" w:rsidP="00C65A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D08ABE" w14:textId="15530472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Dokazi o ispunjavanju općih i posebnih uvjeta mogu se dostaviti u preslici. Izvornike dokumenata odnosno dokaze o ispunjavanju uvjeta pristupnici su obvezni predočiti Povjerenstvu na razgovoru.</w:t>
      </w:r>
    </w:p>
    <w:p w14:paraId="322EA61F" w14:textId="3D9AE64B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Pristupnicima koji ne predaju potvrdu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HZMO-a bit će bodovan samo rad u primarnoj/bolničkoj zdravstvenoj zaštiti kojem se početak i završetak može utvrditi sa sigurnošću na temelju priloženih ugovora o radu.</w:t>
      </w:r>
    </w:p>
    <w:p w14:paraId="378BB19D" w14:textId="30CE933B" w:rsidR="00F06CE6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Bodovanje i razgovor s Povjerenstvom za odabir pristupnika obavit će se samo za one pristupnike koji su podnijeli potpunu i pravodobnu dokumentaciju.</w:t>
      </w:r>
    </w:p>
    <w:p w14:paraId="7DB7BE72" w14:textId="017B7A79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Obavijest o terminima razgovora s pristupnicima bit će objavljen na internetskoj stranici bolnice </w:t>
      </w:r>
      <w:hyperlink r:id="rId5" w:history="1">
        <w:r w:rsidR="00FE5133" w:rsidRPr="0065488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www.djecja-psihijatrija.hr</w:t>
        </w:r>
      </w:hyperlink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najkasnije u roku od 30 dana od isteka roka za prijavu na natječaj. Pristupnici koji su predali valjane prijave bit će pozvani na razgovor pisanim putem ili elektroničkom poštom.</w:t>
      </w:r>
    </w:p>
    <w:p w14:paraId="0D1218C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izbor specijalizanata može zatražiti provjeru psihološkog testiranja.</w:t>
      </w:r>
    </w:p>
    <w:p w14:paraId="0A4D1310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prema posebnim propisima, dužan je priložiti svu propisanu dokumentaciju.</w:t>
      </w:r>
    </w:p>
    <w:p w14:paraId="49E109F4" w14:textId="1AB783B4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Pristupnik koji može ostvariti pravo prednosti pri zapošljavanju u skladu s člankom 102. Zakona o hrvatskim braniteljima iz Domovinskog rada i članovima njihovih obitelji (NN 121/17, 98/19, 84/21), te pristupnik koji može ostvariti pravo prednosti pri zapošljavanju u skladu s člankom 48. Zakona o civilnim stradalnicima iz Domovinskog rata (NN</w:t>
      </w:r>
      <w:r w:rsidR="004A200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84/21) uz prijavu na natječaj dužan je priložiti, osim dokaza o ispunjavanju traženih uvjeta i sve potrebne dokaze dostupne na poveznici Ministarstva hrvatskih branitelja https://branitelji.gov.hr/zaposlavanje-843/843.</w:t>
      </w:r>
    </w:p>
    <w:p w14:paraId="5947B7DF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Izrazi koji se koriste u ovom natječaju, a koji imaju rodno značenje, odnose se na jednak način i na ženski i muški rod, a prema Zakonu o ravnopravnosti spolova (NN 82/08, 69/17).</w:t>
      </w:r>
    </w:p>
    <w:p w14:paraId="2F65C4DF" w14:textId="43C010F6" w:rsid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ovaj natječaj mogu se prijaviti osobe obaju spolova.</w:t>
      </w:r>
    </w:p>
    <w:p w14:paraId="6E3E7733" w14:textId="40235305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se pozivaju na pravo prednosti pri zapošljavanju sukladno Zakonu o profesionalnoj rehabilitaciji i zapošljavanju osoba s invaliditetom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96F2C" w:rsidRPr="00B96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(NN 157/13, 152/14, 39/18, 32/20)</w:t>
      </w:r>
      <w:r w:rsidR="00B96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dužni su se pozvati na čl. 9. istog zakona te uz dokaze o ispunjavanju uvjeta iz natječaja priložiti dokaze o priznatom statusu osobe sa invaliditetom sukladno Pravilniku o sadržaju i načinu vođenja očevidnika zaposlenih osoba s invaliditetom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(NN 75/18).</w:t>
      </w:r>
    </w:p>
    <w:p w14:paraId="6D6FD7B6" w14:textId="77777777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Pristupnici koji se pozivaju na pravo prednosti pri zapošljavanju ostvaruju prednost u odnosu na ostale pristupnike samo pod jednakim uvjetima.</w:t>
      </w:r>
    </w:p>
    <w:p w14:paraId="3A20AC34" w14:textId="48904746" w:rsidR="00E46A0F" w:rsidRPr="00506444" w:rsidRDefault="00506444" w:rsidP="00E506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Prijave na natječaj dostavljaju se u roku od </w:t>
      </w:r>
      <w:r w:rsidRPr="0050644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8 dana 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 objave ovog natječaja s naznakom: »Natječaj za specijalizaciju«, na adresu: </w:t>
      </w:r>
      <w:r w:rsidR="0076690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Psihijatrijska bolnica za djecu i mladež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E46A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Ulica Ivana Kukuljevića 11, 10000 Zagreb,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preporučenom pošiljkom ili neposredno u urudžbeni zapisnik </w:t>
      </w:r>
      <w:r w:rsidR="00766BD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Psihijatrijske bolnice za djecu i  mladež.</w:t>
      </w:r>
    </w:p>
    <w:p w14:paraId="0246514A" w14:textId="39DCBBAA" w:rsidR="00E4028D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Odluka o izboru kandidata bit će objavljena na oglasnoj ploči i na mrežnoj stranici 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</w:t>
      </w:r>
      <w:r w:rsidR="00B75D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ijske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bolnice </w:t>
      </w:r>
      <w:r w:rsidR="00B75D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djecu i mladež </w:t>
      </w:r>
      <w:hyperlink r:id="rId6" w:history="1">
        <w:r w:rsidR="00B75D44" w:rsidRPr="0065488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www.djecja-psihijatrija.hr</w:t>
        </w:r>
      </w:hyperlink>
      <w:r w:rsidR="00E4028D"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E402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najkasnije u roku od 20 dana od obavljenog razgovora s Povjerenstvom.</w:t>
      </w:r>
    </w:p>
    <w:p w14:paraId="2A650C81" w14:textId="2634C06F" w:rsidR="00506444" w:rsidRPr="00506444" w:rsidRDefault="00506444" w:rsidP="00E5065F">
      <w:pPr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0644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Ostale objave, obavijesti i rokovi vezani uz provedbu natječaja propisani su Pravilnikom</w:t>
      </w:r>
      <w:r w:rsidR="00B96F2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BF15453" w14:textId="77777777" w:rsidR="00B800FC" w:rsidRDefault="00377859" w:rsidP="00377859">
      <w:pPr>
        <w:pStyle w:val="Zaglavlje"/>
        <w:tabs>
          <w:tab w:val="clear" w:pos="4153"/>
          <w:tab w:val="clear" w:pos="8306"/>
        </w:tabs>
        <w:jc w:val="both"/>
      </w:pPr>
      <w:r w:rsidRPr="00377859">
        <w:t xml:space="preserve">Sukladno odredbama Uredbe (EU) 2016/679 Europskog parlamenta i vijeća od 27. travnja 2016. o zaštiti pojedinaca u vezi s obradom osobnih podataka i o slobodnom kretanju takvih podataka, prijavom na natječaj kandidat daje privolu Psihijatrijskoj bolnici za djecu i mladež za prikupljanje i obradu osobnih podataka navedenih u prijavi na javni natječaj te dostavljenoj dokumentaciji, u svrhu provedbe istog. </w:t>
      </w:r>
    </w:p>
    <w:p w14:paraId="0A356557" w14:textId="60C3A081" w:rsidR="00377859" w:rsidRPr="00377859" w:rsidRDefault="00377859" w:rsidP="00377859">
      <w:pPr>
        <w:pStyle w:val="Zaglavlje"/>
        <w:tabs>
          <w:tab w:val="clear" w:pos="4153"/>
          <w:tab w:val="clear" w:pos="8306"/>
        </w:tabs>
        <w:jc w:val="both"/>
      </w:pPr>
      <w:r w:rsidRPr="00377859">
        <w:lastRenderedPageBreak/>
        <w:t xml:space="preserve">Prijavom na natječaj kandidati su suglasni sa javnom objavom osobnih podataka (ime i prezime) na internetskoj stranici Bolnice, u svrhu obavještavanja o rezultatima natječaja. </w:t>
      </w:r>
    </w:p>
    <w:p w14:paraId="3D7D5FFF" w14:textId="5EC28C23" w:rsidR="00377859" w:rsidRPr="00377859" w:rsidRDefault="002D313A" w:rsidP="00377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Psihijatrijska bolnica za djecu i mladež</w:t>
      </w:r>
      <w:r w:rsidR="00377859" w:rsidRPr="00377859">
        <w:rPr>
          <w:rFonts w:ascii="Times New Roman" w:hAnsi="Times New Roman" w:cs="Times New Roman"/>
          <w:sz w:val="24"/>
          <w:szCs w:val="24"/>
        </w:rPr>
        <w:t xml:space="preserve"> pridržava pravo poništenja natječaja odnosno pravo ne odabrati niti jednog kandidata, bez </w:t>
      </w:r>
      <w:r w:rsidR="0084037B">
        <w:rPr>
          <w:rFonts w:ascii="Times New Roman" w:hAnsi="Times New Roman" w:cs="Times New Roman"/>
          <w:sz w:val="24"/>
          <w:szCs w:val="24"/>
        </w:rPr>
        <w:t>obrazloženja.</w:t>
      </w:r>
    </w:p>
    <w:p w14:paraId="468AB8EB" w14:textId="77777777" w:rsidR="00377859" w:rsidRPr="00191E59" w:rsidRDefault="00377859" w:rsidP="00377859"/>
    <w:p w14:paraId="52E4E3E4" w14:textId="7B8D5C05" w:rsidR="00377859" w:rsidRPr="00491481" w:rsidRDefault="00377859" w:rsidP="004914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77859">
        <w:t xml:space="preserve">                                                                                                  </w:t>
      </w:r>
      <w:r w:rsidR="00491481">
        <w:tab/>
      </w:r>
      <w:r w:rsidR="00491481">
        <w:tab/>
      </w:r>
      <w:r w:rsidR="00491481">
        <w:tab/>
      </w:r>
      <w:r w:rsidRPr="00377859">
        <w:t xml:space="preserve">     </w:t>
      </w:r>
      <w:r w:rsidRPr="00491481">
        <w:rPr>
          <w:rFonts w:ascii="Times New Roman" w:hAnsi="Times New Roman" w:cs="Times New Roman"/>
          <w:sz w:val="24"/>
          <w:szCs w:val="24"/>
        </w:rPr>
        <w:t>Psihijatrijska bolnica</w:t>
      </w:r>
    </w:p>
    <w:p w14:paraId="32077779" w14:textId="3E7AC04F" w:rsidR="00377859" w:rsidRPr="00491481" w:rsidRDefault="00491481" w:rsidP="004914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77859" w:rsidRPr="00491481">
        <w:rPr>
          <w:rFonts w:ascii="Times New Roman" w:hAnsi="Times New Roman" w:cs="Times New Roman"/>
          <w:sz w:val="24"/>
          <w:szCs w:val="24"/>
        </w:rPr>
        <w:t>za djecu i mladež</w:t>
      </w:r>
    </w:p>
    <w:p w14:paraId="50DB4B46" w14:textId="77777777" w:rsidR="0096303D" w:rsidRDefault="0096303D" w:rsidP="00E5065F">
      <w:pPr>
        <w:jc w:val="both"/>
      </w:pPr>
    </w:p>
    <w:sectPr w:rsidR="0096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4725"/>
    <w:multiLevelType w:val="hybridMultilevel"/>
    <w:tmpl w:val="8E7EF9A2"/>
    <w:lvl w:ilvl="0" w:tplc="35BA9F0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29A"/>
    <w:multiLevelType w:val="hybridMultilevel"/>
    <w:tmpl w:val="387434F4"/>
    <w:lvl w:ilvl="0" w:tplc="434C31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0AD5"/>
    <w:multiLevelType w:val="hybridMultilevel"/>
    <w:tmpl w:val="586A5DBE"/>
    <w:lvl w:ilvl="0" w:tplc="6972C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C65"/>
    <w:multiLevelType w:val="hybridMultilevel"/>
    <w:tmpl w:val="BF6C15DC"/>
    <w:lvl w:ilvl="0" w:tplc="1E283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1240"/>
    <w:multiLevelType w:val="hybridMultilevel"/>
    <w:tmpl w:val="CDA830F0"/>
    <w:lvl w:ilvl="0" w:tplc="BAC6C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2903"/>
    <w:multiLevelType w:val="hybridMultilevel"/>
    <w:tmpl w:val="0D26DF82"/>
    <w:lvl w:ilvl="0" w:tplc="D7BCD8D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24E1"/>
    <w:multiLevelType w:val="hybridMultilevel"/>
    <w:tmpl w:val="7FECFD9E"/>
    <w:lvl w:ilvl="0" w:tplc="B1185F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40011"/>
    <w:multiLevelType w:val="hybridMultilevel"/>
    <w:tmpl w:val="0F8265B6"/>
    <w:lvl w:ilvl="0" w:tplc="997802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739400">
    <w:abstractNumId w:val="5"/>
  </w:num>
  <w:num w:numId="2" w16cid:durableId="1579556348">
    <w:abstractNumId w:val="3"/>
  </w:num>
  <w:num w:numId="3" w16cid:durableId="1056590828">
    <w:abstractNumId w:val="6"/>
  </w:num>
  <w:num w:numId="4" w16cid:durableId="2122677670">
    <w:abstractNumId w:val="0"/>
  </w:num>
  <w:num w:numId="5" w16cid:durableId="835073562">
    <w:abstractNumId w:val="2"/>
  </w:num>
  <w:num w:numId="6" w16cid:durableId="2125492847">
    <w:abstractNumId w:val="7"/>
  </w:num>
  <w:num w:numId="7" w16cid:durableId="79184807">
    <w:abstractNumId w:val="1"/>
  </w:num>
  <w:num w:numId="8" w16cid:durableId="195509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4"/>
    <w:rsid w:val="000818F0"/>
    <w:rsid w:val="000938C6"/>
    <w:rsid w:val="000F3208"/>
    <w:rsid w:val="00105CAB"/>
    <w:rsid w:val="001B0816"/>
    <w:rsid w:val="001E2F2D"/>
    <w:rsid w:val="00232026"/>
    <w:rsid w:val="002D313A"/>
    <w:rsid w:val="0033741E"/>
    <w:rsid w:val="00377859"/>
    <w:rsid w:val="00395F05"/>
    <w:rsid w:val="003F45D0"/>
    <w:rsid w:val="004479F3"/>
    <w:rsid w:val="00491481"/>
    <w:rsid w:val="0049149A"/>
    <w:rsid w:val="004A2006"/>
    <w:rsid w:val="004A2BEE"/>
    <w:rsid w:val="004A6733"/>
    <w:rsid w:val="00506444"/>
    <w:rsid w:val="005A6615"/>
    <w:rsid w:val="005F6843"/>
    <w:rsid w:val="0069556F"/>
    <w:rsid w:val="00713B1F"/>
    <w:rsid w:val="00766907"/>
    <w:rsid w:val="00766BD6"/>
    <w:rsid w:val="00783D86"/>
    <w:rsid w:val="00787AAC"/>
    <w:rsid w:val="0084037B"/>
    <w:rsid w:val="0096303D"/>
    <w:rsid w:val="009E14A0"/>
    <w:rsid w:val="00A615A3"/>
    <w:rsid w:val="00A76453"/>
    <w:rsid w:val="00B07057"/>
    <w:rsid w:val="00B1222B"/>
    <w:rsid w:val="00B65C31"/>
    <w:rsid w:val="00B75D44"/>
    <w:rsid w:val="00B800FC"/>
    <w:rsid w:val="00B96F2C"/>
    <w:rsid w:val="00C254CD"/>
    <w:rsid w:val="00C34BC6"/>
    <w:rsid w:val="00C65AC1"/>
    <w:rsid w:val="00C7129A"/>
    <w:rsid w:val="00C72E91"/>
    <w:rsid w:val="00C81BA2"/>
    <w:rsid w:val="00CF706A"/>
    <w:rsid w:val="00DF35F2"/>
    <w:rsid w:val="00E14257"/>
    <w:rsid w:val="00E4028D"/>
    <w:rsid w:val="00E46A0F"/>
    <w:rsid w:val="00E5065F"/>
    <w:rsid w:val="00EB531F"/>
    <w:rsid w:val="00F06209"/>
    <w:rsid w:val="00F06CE6"/>
    <w:rsid w:val="00F130C3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D663"/>
  <w15:chartTrackingRefBased/>
  <w15:docId w15:val="{5E2F18EA-786F-427D-8DCF-C96452E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0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0644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8346221">
    <w:name w:val="box_8346221"/>
    <w:basedOn w:val="Normal"/>
    <w:rsid w:val="0050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06444"/>
  </w:style>
  <w:style w:type="paragraph" w:styleId="Odlomakpopisa">
    <w:name w:val="List Paragraph"/>
    <w:basedOn w:val="Normal"/>
    <w:uiPriority w:val="34"/>
    <w:qFormat/>
    <w:rsid w:val="00E506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513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5133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F06209"/>
    <w:pPr>
      <w:spacing w:after="0" w:line="240" w:lineRule="auto"/>
    </w:pPr>
  </w:style>
  <w:style w:type="paragraph" w:styleId="Zaglavlje">
    <w:name w:val="header"/>
    <w:basedOn w:val="Normal"/>
    <w:link w:val="ZaglavljeChar"/>
    <w:rsid w:val="003778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glavljeChar">
    <w:name w:val="Zaglavlje Char"/>
    <w:basedOn w:val="Zadanifontodlomka"/>
    <w:link w:val="Zaglavlje"/>
    <w:rsid w:val="003778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jecja-psihijatrija.hr" TargetMode="External"/><Relationship Id="rId5" Type="http://schemas.openxmlformats.org/officeDocument/2006/relationships/hyperlink" Target="http://www.djecja-psihijatr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 Belić</dc:creator>
  <cp:keywords/>
  <dc:description/>
  <cp:lastModifiedBy>Iskra Belić dipl. iur.</cp:lastModifiedBy>
  <cp:revision>2</cp:revision>
  <cp:lastPrinted>2022-11-30T08:18:00Z</cp:lastPrinted>
  <dcterms:created xsi:type="dcterms:W3CDTF">2023-09-25T07:26:00Z</dcterms:created>
  <dcterms:modified xsi:type="dcterms:W3CDTF">2023-09-25T07:26:00Z</dcterms:modified>
</cp:coreProperties>
</file>